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B949" w14:textId="3756F5D4" w:rsidR="00520D37" w:rsidRDefault="00424D88">
      <w:r>
        <w:rPr>
          <w:noProof/>
        </w:rPr>
        <w:drawing>
          <wp:inline distT="0" distB="0" distL="0" distR="0" wp14:anchorId="1E218D5A" wp14:editId="59A8B3E8">
            <wp:extent cx="4061460" cy="5516880"/>
            <wp:effectExtent l="0" t="0" r="0" b="7620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" b="6111"/>
                    <a:stretch/>
                  </pic:blipFill>
                  <pic:spPr bwMode="auto">
                    <a:xfrm>
                      <a:off x="0" y="0"/>
                      <a:ext cx="4069863" cy="552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88"/>
    <w:rsid w:val="00424D88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2C64"/>
  <w15:chartTrackingRefBased/>
  <w15:docId w15:val="{D574F918-4752-4E08-A812-1EAFE98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ARISTÍN TOMERO</dc:creator>
  <cp:keywords/>
  <dc:description/>
  <cp:lastModifiedBy>JORGE ARISTÍN TOMERO</cp:lastModifiedBy>
  <cp:revision>1</cp:revision>
  <dcterms:created xsi:type="dcterms:W3CDTF">2022-02-22T20:59:00Z</dcterms:created>
  <dcterms:modified xsi:type="dcterms:W3CDTF">2022-02-22T21:00:00Z</dcterms:modified>
</cp:coreProperties>
</file>